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4" w:rsidRDefault="00CD64B4" w:rsidP="00CD64B4">
      <w:pPr>
        <w:wordWrap w:val="0"/>
        <w:spacing w:line="360" w:lineRule="auto"/>
        <w:rPr>
          <w:rFonts w:ascii="Calibri" w:hAnsi="宋体"/>
          <w:b/>
          <w:sz w:val="30"/>
          <w:szCs w:val="30"/>
        </w:rPr>
      </w:pPr>
      <w:r>
        <w:rPr>
          <w:rFonts w:ascii="Calibri" w:hAnsi="宋体"/>
          <w:b/>
          <w:sz w:val="30"/>
          <w:szCs w:val="30"/>
        </w:rPr>
        <w:t>部编七年级语文上册</w:t>
      </w:r>
    </w:p>
    <w:p w:rsidR="00CD64B4" w:rsidRDefault="00CD64B4" w:rsidP="00CD64B4">
      <w:pPr>
        <w:wordWrap w:val="0"/>
        <w:spacing w:line="360" w:lineRule="auto"/>
        <w:jc w:val="center"/>
        <w:rPr>
          <w:rFonts w:ascii="Calibri" w:hAnsi="宋体"/>
          <w:b/>
          <w:sz w:val="28"/>
          <w:szCs w:val="28"/>
        </w:rPr>
      </w:pPr>
      <w:r>
        <w:rPr>
          <w:rFonts w:ascii="Calibri" w:hAnsi="宋体"/>
          <w:b/>
          <w:sz w:val="28"/>
          <w:szCs w:val="28"/>
        </w:rPr>
        <w:t>第一单元教学知识能力点</w:t>
      </w:r>
    </w:p>
    <w:p w:rsidR="00CD64B4" w:rsidRDefault="00CD64B4" w:rsidP="00CD64B4">
      <w:pPr>
        <w:wordWrap w:val="0"/>
        <w:spacing w:line="360" w:lineRule="auto"/>
        <w:jc w:val="center"/>
        <w:rPr>
          <w:rFonts w:ascii="Calibri" w:hAnsi="宋体"/>
          <w:b/>
          <w:sz w:val="28"/>
          <w:szCs w:val="28"/>
        </w:rPr>
      </w:pPr>
      <w:r>
        <w:rPr>
          <w:rFonts w:ascii="Calibri" w:hAnsi="宋体"/>
          <w:b/>
          <w:sz w:val="28"/>
          <w:szCs w:val="28"/>
        </w:rPr>
        <w:t>（自</w:t>
      </w:r>
      <w:r>
        <w:rPr>
          <w:rFonts w:ascii="Calibri" w:hAnsi="宋体"/>
          <w:b/>
          <w:sz w:val="28"/>
          <w:szCs w:val="28"/>
        </w:rPr>
        <w:t xml:space="preserve">  </w:t>
      </w:r>
      <w:r>
        <w:rPr>
          <w:rFonts w:ascii="Calibri" w:hAnsi="宋体"/>
          <w:b/>
          <w:sz w:val="28"/>
          <w:szCs w:val="28"/>
        </w:rPr>
        <w:t>然）</w:t>
      </w:r>
    </w:p>
    <w:p w:rsidR="00CD64B4" w:rsidRDefault="00CD64B4" w:rsidP="00CD64B4">
      <w:pPr>
        <w:wordWrap w:val="0"/>
        <w:spacing w:line="300" w:lineRule="auto"/>
        <w:rPr>
          <w:rFonts w:ascii="Calibri" w:hAnsi="宋体"/>
          <w:b/>
          <w:sz w:val="28"/>
          <w:szCs w:val="28"/>
        </w:rPr>
      </w:pPr>
    </w:p>
    <w:tbl>
      <w:tblPr>
        <w:tblStyle w:val="a5"/>
        <w:tblW w:w="9025" w:type="dxa"/>
        <w:tblLayout w:type="fixed"/>
        <w:tblLook w:val="04A0"/>
      </w:tblPr>
      <w:tblGrid>
        <w:gridCol w:w="2185"/>
        <w:gridCol w:w="980"/>
        <w:gridCol w:w="670"/>
        <w:gridCol w:w="3760"/>
        <w:gridCol w:w="1430"/>
      </w:tblGrid>
      <w:tr w:rsidR="00CD64B4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要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点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篇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字词</w:t>
            </w: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音形义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朗读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阅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语文知识</w:t>
            </w:r>
          </w:p>
        </w:tc>
      </w:tr>
      <w:tr w:rsidR="00CD64B4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《春》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读读</w:t>
            </w: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写写</w:t>
            </w: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书下</w:t>
            </w: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注解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重音</w:t>
            </w: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停连</w:t>
            </w: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古诗的节奏韵律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概括图景，分析景物特征；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理清写景顺序（有规律的空间顺序）；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品味写景语言（加点词语品析）；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掌握写景手法：联想，多感官；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5.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推荐《绿》《荷塘月色》等。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比喻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基本特点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分类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基本作用</w:t>
            </w:r>
          </w:p>
        </w:tc>
      </w:tr>
      <w:tr w:rsidR="00CD64B4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《济南的冬天》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复述图景；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讲析不甚规律的空间顺序；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学会从字里行间体悟情感；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掌握借景抒情的方式；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5.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推荐《济南的秋天》《故都的秋》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比拟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基本特点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分类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基本作用</w:t>
            </w:r>
          </w:p>
        </w:tc>
      </w:tr>
      <w:tr w:rsidR="00CD64B4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《雨的四季》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理解重点句含义；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掌握写景手法：侧面烘托，多感官；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了解结构特点：点题、扣题。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一、名词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分类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运用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二、人称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分类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变化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 w:rsidR="00CD64B4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《古代诗歌四首》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深入探究景与情的关系；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描绘诗歌画面。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主题积累诗句（明月思乡等）</w:t>
            </w:r>
          </w:p>
        </w:tc>
      </w:tr>
      <w:tr w:rsidR="00CD64B4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写作</w:t>
            </w: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热爱生活</w:t>
            </w:r>
          </w:p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热爱写作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句：写比喻句；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段：描写景物（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**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写出相同景物在不同状态下的特征差异）；</w:t>
            </w:r>
          </w:p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篇：观察并写出生活点滴。</w:t>
            </w:r>
          </w:p>
        </w:tc>
      </w:tr>
      <w:tr w:rsidR="00CD64B4" w:rsidTr="00B25F2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B4" w:rsidRDefault="00CD64B4" w:rsidP="00B25F2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名著阅读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B4" w:rsidRDefault="00CD64B4" w:rsidP="00B25F2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《朝花夕拾》阅读指导</w:t>
            </w:r>
          </w:p>
        </w:tc>
      </w:tr>
    </w:tbl>
    <w:p w:rsidR="004A4C3C" w:rsidRPr="00CD64B4" w:rsidRDefault="004A4C3C"/>
    <w:sectPr w:rsidR="004A4C3C" w:rsidRPr="00CD6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3C" w:rsidRDefault="004A4C3C" w:rsidP="00CD64B4">
      <w:r>
        <w:separator/>
      </w:r>
    </w:p>
  </w:endnote>
  <w:endnote w:type="continuationSeparator" w:id="1">
    <w:p w:rsidR="004A4C3C" w:rsidRDefault="004A4C3C" w:rsidP="00CD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3C" w:rsidRDefault="004A4C3C" w:rsidP="00CD64B4">
      <w:r>
        <w:separator/>
      </w:r>
    </w:p>
  </w:footnote>
  <w:footnote w:type="continuationSeparator" w:id="1">
    <w:p w:rsidR="004A4C3C" w:rsidRDefault="004A4C3C" w:rsidP="00CD6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4B4"/>
    <w:rsid w:val="004A4C3C"/>
    <w:rsid w:val="00C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4B4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4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4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4B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4B4"/>
    <w:rPr>
      <w:sz w:val="18"/>
      <w:szCs w:val="18"/>
    </w:rPr>
  </w:style>
  <w:style w:type="table" w:styleId="a5">
    <w:name w:val="Table Grid"/>
    <w:basedOn w:val="a1"/>
    <w:uiPriority w:val="37"/>
    <w:rsid w:val="00CD64B4"/>
    <w:pPr>
      <w:jc w:val="both"/>
    </w:pPr>
    <w:rPr>
      <w:rFonts w:ascii="Times New Roman" w:eastAsia="宋体" w:hAnsi="Times New Roman" w:cs="Times New Roman"/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2017-08-31T04:53:00Z</dcterms:created>
  <dcterms:modified xsi:type="dcterms:W3CDTF">2017-08-31T04:54:00Z</dcterms:modified>
</cp:coreProperties>
</file>