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2A" w:rsidRDefault="00F2302A" w:rsidP="00F2302A">
      <w:pPr>
        <w:wordWrap w:val="0"/>
        <w:spacing w:line="360" w:lineRule="auto"/>
        <w:rPr>
          <w:rFonts w:ascii="Calibri" w:hAnsi="宋体"/>
          <w:b/>
          <w:sz w:val="30"/>
          <w:szCs w:val="30"/>
        </w:rPr>
      </w:pPr>
      <w:r>
        <w:rPr>
          <w:rFonts w:ascii="Calibri" w:hAnsi="宋体"/>
          <w:b/>
          <w:sz w:val="30"/>
          <w:szCs w:val="30"/>
        </w:rPr>
        <w:t>部编七年级语文上册</w:t>
      </w:r>
    </w:p>
    <w:p w:rsidR="00F2302A" w:rsidRDefault="00F2302A" w:rsidP="00F2302A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第三单元教学知识能力点</w:t>
      </w:r>
    </w:p>
    <w:p w:rsidR="00F2302A" w:rsidRDefault="00F2302A" w:rsidP="00F2302A">
      <w:pPr>
        <w:wordWrap w:val="0"/>
        <w:spacing w:line="360" w:lineRule="auto"/>
        <w:jc w:val="center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（学</w:t>
      </w:r>
      <w:r>
        <w:rPr>
          <w:rFonts w:ascii="Calibri" w:hAnsi="宋体"/>
          <w:b/>
          <w:sz w:val="28"/>
          <w:szCs w:val="28"/>
        </w:rPr>
        <w:t xml:space="preserve">  </w:t>
      </w:r>
      <w:r>
        <w:rPr>
          <w:rFonts w:ascii="Calibri" w:hAnsi="宋体"/>
          <w:b/>
          <w:sz w:val="28"/>
          <w:szCs w:val="28"/>
        </w:rPr>
        <w:t>习）</w:t>
      </w:r>
    </w:p>
    <w:p w:rsidR="00F2302A" w:rsidRDefault="00F2302A" w:rsidP="00F2302A">
      <w:pPr>
        <w:wordWrap w:val="0"/>
        <w:spacing w:line="300" w:lineRule="auto"/>
        <w:rPr>
          <w:rFonts w:ascii="Calibri" w:hAnsi="宋体"/>
          <w:b/>
          <w:sz w:val="28"/>
          <w:szCs w:val="28"/>
        </w:rPr>
      </w:pPr>
    </w:p>
    <w:tbl>
      <w:tblPr>
        <w:tblStyle w:val="a5"/>
        <w:tblW w:w="9025" w:type="dxa"/>
        <w:tblLayout w:type="fixed"/>
        <w:tblLook w:val="04A0"/>
      </w:tblPr>
      <w:tblGrid>
        <w:gridCol w:w="2185"/>
        <w:gridCol w:w="980"/>
        <w:gridCol w:w="670"/>
        <w:gridCol w:w="3760"/>
        <w:gridCol w:w="1430"/>
      </w:tblGrid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要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点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篇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字词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音形义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读书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阅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语文知识</w:t>
            </w:r>
          </w:p>
        </w:tc>
      </w:tr>
      <w:tr w:rsidR="00F2302A" w:rsidRPr="00AA59BE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9.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《从百草园到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三味书屋》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读读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写写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书下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注解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默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读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关注过渡句，理清结构思路；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学会用词语概括文章内容；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分析文章选材与中心的关系；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理解文章里的矛盾。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再析景物描写的顺序与方法。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AA59BE" w:rsidP="00B25F29">
            <w:pPr>
              <w:wordWrap w:val="0"/>
              <w:spacing w:line="300" w:lineRule="auto"/>
              <w:rPr>
                <w:rFonts w:ascii="Calibri" w:hAnsi="宋体" w:hint="eastAsia"/>
                <w:color w:val="000000"/>
                <w:sz w:val="24"/>
                <w:szCs w:val="24"/>
              </w:rPr>
            </w:pPr>
            <w:r>
              <w:rPr>
                <w:rFonts w:ascii="Calibri" w:hAnsi="宋体" w:hint="eastAsia"/>
                <w:color w:val="000000"/>
                <w:sz w:val="24"/>
                <w:szCs w:val="24"/>
              </w:rPr>
              <w:t>词语感情色彩，感情色彩的转换</w:t>
            </w:r>
          </w:p>
        </w:tc>
      </w:tr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10.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《再塑生命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的人》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再析文章标题的含义和作用；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分析抒情、议论在文中的作用；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补充表达方式的概念及运用；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4.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补充《假如给我三天光明》经典片段，指导阅读。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动词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分类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运用</w:t>
            </w:r>
          </w:p>
        </w:tc>
      </w:tr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1</w:t>
            </w:r>
            <w:r w:rsidR="00AA59BE">
              <w:rPr>
                <w:rFonts w:ascii="Calibri" w:hAnsi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《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&lt;论语&gt;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十二章</w:t>
            </w: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积累文言实虚词；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读懂内容（学习方法、学习态度、为人修养）；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补充《世说新语》篇目指导阅读。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积累《论语》中的成语</w:t>
            </w:r>
          </w:p>
        </w:tc>
      </w:tr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写作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热爱生活</w:t>
            </w:r>
          </w:p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热爱写作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句：一句话描绘偶像（偶像猜猜猜）；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段：人物片段扩写；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篇：写有个性的人。</w:t>
            </w:r>
          </w:p>
        </w:tc>
      </w:tr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名著阅读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《湘行散记》阅读反馈；说说：我了解的沈从文</w:t>
            </w:r>
          </w:p>
        </w:tc>
      </w:tr>
      <w:tr w:rsidR="00F2302A" w:rsidTr="00B25F29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02A" w:rsidRDefault="00F2302A" w:rsidP="00B25F29">
            <w:pPr>
              <w:wordWrap w:val="0"/>
              <w:spacing w:line="300" w:lineRule="auto"/>
              <w:jc w:val="center"/>
              <w:rPr>
                <w:rFonts w:ascii="Calibri" w:hAnsi="宋体"/>
                <w:b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b/>
                <w:color w:val="000000"/>
                <w:sz w:val="24"/>
                <w:szCs w:val="24"/>
              </w:rPr>
              <w:t>课外古诗诵读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color w:val="000000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1.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诵读；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2.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赏析；</w:t>
            </w:r>
          </w:p>
          <w:p w:rsidR="00F2302A" w:rsidRDefault="00F2302A" w:rsidP="00B25F29">
            <w:pPr>
              <w:wordWrap w:val="0"/>
              <w:spacing w:line="300" w:lineRule="auto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宋体"/>
                <w:color w:val="000000"/>
                <w:sz w:val="24"/>
                <w:szCs w:val="24"/>
              </w:rPr>
              <w:t>师生各自命制阅读题，交流讨论。</w:t>
            </w:r>
          </w:p>
        </w:tc>
      </w:tr>
    </w:tbl>
    <w:p w:rsidR="007B2B13" w:rsidRPr="00F2302A" w:rsidRDefault="007B2B13"/>
    <w:sectPr w:rsidR="007B2B13" w:rsidRPr="00F2302A" w:rsidSect="00DB4805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48" w:rsidRDefault="00B00848" w:rsidP="00F2302A">
      <w:r>
        <w:separator/>
      </w:r>
    </w:p>
  </w:endnote>
  <w:endnote w:type="continuationSeparator" w:id="1">
    <w:p w:rsidR="00B00848" w:rsidRDefault="00B00848" w:rsidP="00F2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48" w:rsidRDefault="00B00848" w:rsidP="00F2302A">
      <w:r>
        <w:separator/>
      </w:r>
    </w:p>
  </w:footnote>
  <w:footnote w:type="continuationSeparator" w:id="1">
    <w:p w:rsidR="00B00848" w:rsidRDefault="00B00848" w:rsidP="00F23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02A"/>
    <w:rsid w:val="007B2B13"/>
    <w:rsid w:val="00AA59BE"/>
    <w:rsid w:val="00B00848"/>
    <w:rsid w:val="00F2302A"/>
    <w:rsid w:val="00FA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02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0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02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02A"/>
    <w:rPr>
      <w:sz w:val="18"/>
      <w:szCs w:val="18"/>
    </w:rPr>
  </w:style>
  <w:style w:type="table" w:styleId="a5">
    <w:name w:val="Table Grid"/>
    <w:basedOn w:val="a1"/>
    <w:uiPriority w:val="37"/>
    <w:rsid w:val="00F2302A"/>
    <w:pPr>
      <w:jc w:val="both"/>
    </w:pPr>
    <w:rPr>
      <w:rFonts w:ascii="Times New Roman" w:eastAsia="宋体" w:hAnsi="Times New Roman" w:cs="Times New Roman"/>
      <w:kern w:val="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4</cp:revision>
  <dcterms:created xsi:type="dcterms:W3CDTF">2017-08-31T04:56:00Z</dcterms:created>
  <dcterms:modified xsi:type="dcterms:W3CDTF">2017-09-04T07:40:00Z</dcterms:modified>
</cp:coreProperties>
</file>